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b/>
          <w:bCs/>
          <w:color w:val="000000"/>
        </w:rPr>
        <w:t>Pricing Objective:</w:t>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Smart Adapter has the primary objective of profit maximization.  As a new product in an underdeveloped market there will be a short window of opportunity without competition.  Our secondary goal is to take advantage of the lack of competition to take control of the market through brand preference. </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Because of our primary and secondary goals we are aiming to lead a monopoly until competitors inevitably join the market.  Once competition has been established our product will move into a monopolistic competition environment often seen with consumer electronics. </w:t>
      </w:r>
    </w:p>
    <w:p w:rsidR="008407AE" w:rsidRPr="008407AE" w:rsidRDefault="008407AE" w:rsidP="008407AE">
      <w:pPr>
        <w:spacing w:after="240"/>
        <w:rPr>
          <w:rFonts w:ascii="Times" w:eastAsia="Times New Roman" w:hAnsi="Times" w:cs="Times New Roman"/>
          <w:sz w:val="20"/>
          <w:szCs w:val="20"/>
        </w:rPr>
      </w:pPr>
      <w:r w:rsidRPr="008407AE">
        <w:rPr>
          <w:rFonts w:ascii="Times" w:eastAsia="Times New Roman" w:hAnsi="Times" w:cs="Times New Roman"/>
          <w:sz w:val="20"/>
          <w:szCs w:val="20"/>
        </w:rPr>
        <w:br/>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b/>
          <w:bCs/>
          <w:color w:val="000000"/>
        </w:rPr>
        <w:t xml:space="preserve">Pricing Strategy: </w:t>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Our primary strategy is Price Skimming.  The reasoning for this strategy is our product is an innovation with no direct competition at the early stages, due to this we can charge a higher price than we may when there is monopolistic competition. This pricing will also help us recover costs for production and advertisements costs within the beginning stages of the product life cycle.  </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Our strategy for the future that we </w:t>
      </w:r>
      <w:proofErr w:type="gramStart"/>
      <w:r w:rsidRPr="008407AE">
        <w:rPr>
          <w:rFonts w:ascii="Times New Roman" w:hAnsi="Times New Roman" w:cs="Times New Roman"/>
          <w:color w:val="000000"/>
        </w:rPr>
        <w:t>be</w:t>
      </w:r>
      <w:proofErr w:type="gramEnd"/>
      <w:r w:rsidRPr="008407AE">
        <w:rPr>
          <w:rFonts w:ascii="Times New Roman" w:hAnsi="Times New Roman" w:cs="Times New Roman"/>
          <w:color w:val="000000"/>
        </w:rPr>
        <w:t xml:space="preserve"> utilizing is Cost-Based Pricing.  This is our future strategy because knowing the </w:t>
      </w:r>
      <w:proofErr w:type="spellStart"/>
      <w:r w:rsidRPr="008407AE">
        <w:rPr>
          <w:rFonts w:ascii="Times New Roman" w:hAnsi="Times New Roman" w:cs="Times New Roman"/>
          <w:color w:val="000000"/>
        </w:rPr>
        <w:t>fixedand</w:t>
      </w:r>
      <w:proofErr w:type="spellEnd"/>
      <w:r w:rsidRPr="008407AE">
        <w:rPr>
          <w:rFonts w:ascii="Times New Roman" w:hAnsi="Times New Roman" w:cs="Times New Roman"/>
          <w:color w:val="000000"/>
        </w:rPr>
        <w:t xml:space="preserve"> variable costs will help us work towards or main objective of profit maximization.</w:t>
      </w:r>
    </w:p>
    <w:p w:rsidR="008407AE" w:rsidRPr="008407AE" w:rsidRDefault="008407AE" w:rsidP="008407AE">
      <w:pPr>
        <w:spacing w:after="240"/>
        <w:rPr>
          <w:rFonts w:ascii="Times" w:eastAsia="Times New Roman" w:hAnsi="Times" w:cs="Times New Roman"/>
          <w:sz w:val="20"/>
          <w:szCs w:val="20"/>
        </w:rPr>
      </w:pP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br/>
      </w:r>
      <w:r w:rsidRPr="008407AE">
        <w:rPr>
          <w:rFonts w:ascii="Times" w:eastAsia="Times New Roman" w:hAnsi="Times" w:cs="Times New Roman"/>
          <w:sz w:val="20"/>
          <w:szCs w:val="20"/>
        </w:rPr>
        <w:lastRenderedPageBreak/>
        <w:br/>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b/>
          <w:bCs/>
          <w:color w:val="000000"/>
        </w:rPr>
        <w:t>Determination of Price:</w:t>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To determine what our price should be set at, we must also determine the estimated variable and fixed costs. Our calculations will be for the first 3 months of business. </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Our fixed costs will be land, electricity. To calculate these costs we used warehouse space in Lake Country as an estimate for monthly cost. We estimate that our rent is $7,500- monthly (Weber &amp; Dunbar, 2017). Electricity is a harder cost to determine as we </w:t>
      </w:r>
      <w:proofErr w:type="gramStart"/>
      <w:r w:rsidRPr="008407AE">
        <w:rPr>
          <w:rFonts w:ascii="Times New Roman" w:hAnsi="Times New Roman" w:cs="Times New Roman"/>
          <w:color w:val="000000"/>
        </w:rPr>
        <w:t>can not</w:t>
      </w:r>
      <w:proofErr w:type="gramEnd"/>
      <w:r w:rsidRPr="008407AE">
        <w:rPr>
          <w:rFonts w:ascii="Times New Roman" w:hAnsi="Times New Roman" w:cs="Times New Roman"/>
          <w:color w:val="000000"/>
        </w:rPr>
        <w:t xml:space="preserve"> predict the exact usage we will have. This changes the costs possible costs substantially. For this part we will assume that we are considered a medium service </w:t>
      </w:r>
      <w:proofErr w:type="gramStart"/>
      <w:r w:rsidRPr="008407AE">
        <w:rPr>
          <w:rFonts w:ascii="Times New Roman" w:hAnsi="Times New Roman" w:cs="Times New Roman"/>
          <w:color w:val="000000"/>
        </w:rPr>
        <w:t>customer which</w:t>
      </w:r>
      <w:proofErr w:type="gramEnd"/>
      <w:r w:rsidRPr="008407AE">
        <w:rPr>
          <w:rFonts w:ascii="Times New Roman" w:hAnsi="Times New Roman" w:cs="Times New Roman"/>
          <w:color w:val="000000"/>
        </w:rPr>
        <w:t xml:space="preserve"> will cost  $.2347 a day ($7.28 monthly) and $0 per </w:t>
      </w:r>
      <w:proofErr w:type="spellStart"/>
      <w:r w:rsidRPr="008407AE">
        <w:rPr>
          <w:rFonts w:ascii="Times New Roman" w:hAnsi="Times New Roman" w:cs="Times New Roman"/>
          <w:color w:val="000000"/>
        </w:rPr>
        <w:t>kiloWatts</w:t>
      </w:r>
      <w:proofErr w:type="spellEnd"/>
      <w:r w:rsidRPr="008407AE">
        <w:rPr>
          <w:rFonts w:ascii="Times New Roman" w:hAnsi="Times New Roman" w:cs="Times New Roman"/>
          <w:color w:val="000000"/>
        </w:rPr>
        <w:t xml:space="preserve"> for first 35 kW, $5.72 per kW for next 115 kW. </w:t>
      </w:r>
      <w:proofErr w:type="gramStart"/>
      <w:r w:rsidRPr="008407AE">
        <w:rPr>
          <w:rFonts w:ascii="Times New Roman" w:hAnsi="Times New Roman" w:cs="Times New Roman"/>
          <w:color w:val="000000"/>
        </w:rPr>
        <w:t>(B.C. Hydro, General Service Business Rates, 2017).</w:t>
      </w:r>
      <w:proofErr w:type="gramEnd"/>
      <w:r w:rsidRPr="008407AE">
        <w:rPr>
          <w:rFonts w:ascii="Times New Roman" w:hAnsi="Times New Roman" w:cs="Times New Roman"/>
          <w:color w:val="000000"/>
        </w:rPr>
        <w:t xml:space="preserve"> These figures will lead to an estimated fixed costs of $9,000 a month. </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Our estimated variable costs will be $10 per unit produced. We aim to produce 200 units a month for the first three months. Our strategy is price skimming, but we are also aiming for a profit of 10% of variable plus fixed costs in the first three months. </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Based off of the variable and fixed costs our selling price for each unit will be </w:t>
      </w:r>
      <w:r w:rsidRPr="008407AE">
        <w:rPr>
          <w:rFonts w:ascii="Times New Roman" w:hAnsi="Times New Roman" w:cs="Times New Roman"/>
          <w:b/>
          <w:bCs/>
          <w:color w:val="000000"/>
        </w:rPr>
        <w:t>$60</w:t>
      </w:r>
    </w:p>
    <w:p w:rsidR="008407AE" w:rsidRPr="008407AE" w:rsidRDefault="008407AE" w:rsidP="008407AE">
      <w:pPr>
        <w:rPr>
          <w:rFonts w:ascii="Times" w:hAnsi="Times" w:cs="Times New Roman"/>
          <w:sz w:val="20"/>
          <w:szCs w:val="20"/>
        </w:rPr>
      </w:pPr>
      <w:r w:rsidRPr="008407AE">
        <w:rPr>
          <w:rFonts w:ascii="Times New Roman" w:hAnsi="Times New Roman" w:cs="Times New Roman"/>
          <w:color w:val="000000"/>
          <w:u w:val="single"/>
        </w:rPr>
        <w:t xml:space="preserve">$9,000+ ($10 x 200) + $1,000 </w:t>
      </w:r>
      <w:r w:rsidRPr="008407AE">
        <w:rPr>
          <w:rFonts w:ascii="Times New Roman" w:hAnsi="Times New Roman" w:cs="Times New Roman"/>
          <w:color w:val="000000"/>
        </w:rPr>
        <w:t xml:space="preserve">       = </w:t>
      </w:r>
      <w:r w:rsidRPr="008407AE">
        <w:rPr>
          <w:rFonts w:ascii="Times New Roman" w:hAnsi="Times New Roman" w:cs="Times New Roman"/>
          <w:b/>
          <w:bCs/>
          <w:color w:val="000000"/>
        </w:rPr>
        <w:t>$60</w:t>
      </w:r>
    </w:p>
    <w:p w:rsidR="008407AE" w:rsidRPr="008407AE" w:rsidRDefault="008407AE" w:rsidP="008407AE">
      <w:pPr>
        <w:rPr>
          <w:rFonts w:ascii="Times" w:hAnsi="Times" w:cs="Times New Roman"/>
          <w:sz w:val="20"/>
          <w:szCs w:val="20"/>
        </w:rPr>
      </w:pPr>
      <w:r w:rsidRPr="008407AE">
        <w:rPr>
          <w:rFonts w:ascii="Times New Roman" w:hAnsi="Times New Roman" w:cs="Times New Roman"/>
          <w:color w:val="000000"/>
        </w:rPr>
        <w:t>                     200</w:t>
      </w:r>
    </w:p>
    <w:p w:rsidR="008407AE" w:rsidRDefault="008407AE" w:rsidP="008407AE">
      <w:pPr>
        <w:spacing w:after="240"/>
        <w:rPr>
          <w:rFonts w:ascii="Times" w:eastAsia="Times New Roman" w:hAnsi="Times" w:cs="Times New Roman"/>
          <w:sz w:val="20"/>
          <w:szCs w:val="20"/>
        </w:rPr>
      </w:pPr>
      <w:r w:rsidRPr="008407AE">
        <w:rPr>
          <w:rFonts w:ascii="Times" w:eastAsia="Times New Roman" w:hAnsi="Times" w:cs="Times New Roman"/>
          <w:sz w:val="20"/>
          <w:szCs w:val="20"/>
        </w:rPr>
        <w:br/>
      </w:r>
    </w:p>
    <w:p w:rsidR="008407AE" w:rsidRDefault="008407AE" w:rsidP="008407AE">
      <w:pPr>
        <w:spacing w:after="240"/>
        <w:rPr>
          <w:rFonts w:ascii="Times" w:eastAsia="Times New Roman" w:hAnsi="Times" w:cs="Times New Roman"/>
          <w:sz w:val="20"/>
          <w:szCs w:val="20"/>
        </w:rPr>
      </w:pPr>
    </w:p>
    <w:p w:rsidR="008407AE" w:rsidRDefault="008407AE" w:rsidP="008407AE">
      <w:pPr>
        <w:spacing w:after="240"/>
        <w:rPr>
          <w:rFonts w:ascii="Times" w:eastAsia="Times New Roman" w:hAnsi="Times" w:cs="Times New Roman"/>
          <w:sz w:val="20"/>
          <w:szCs w:val="20"/>
        </w:rPr>
      </w:pPr>
    </w:p>
    <w:p w:rsidR="008407AE" w:rsidRDefault="008407AE" w:rsidP="008407AE">
      <w:pPr>
        <w:spacing w:after="240"/>
        <w:rPr>
          <w:rFonts w:ascii="Times" w:eastAsia="Times New Roman" w:hAnsi="Times" w:cs="Times New Roman"/>
          <w:sz w:val="20"/>
          <w:szCs w:val="20"/>
        </w:rPr>
      </w:pPr>
    </w:p>
    <w:p w:rsidR="008407AE" w:rsidRDefault="008407AE" w:rsidP="008407AE">
      <w:pPr>
        <w:spacing w:after="240"/>
        <w:rPr>
          <w:rFonts w:ascii="Times" w:eastAsia="Times New Roman" w:hAnsi="Times" w:cs="Times New Roman"/>
          <w:sz w:val="20"/>
          <w:szCs w:val="20"/>
        </w:rPr>
      </w:pPr>
    </w:p>
    <w:p w:rsidR="008407AE" w:rsidRPr="008407AE" w:rsidRDefault="008407AE" w:rsidP="008407AE">
      <w:pPr>
        <w:spacing w:after="240"/>
        <w:rPr>
          <w:rFonts w:ascii="Times" w:hAnsi="Times" w:cs="Times New Roman"/>
          <w:sz w:val="20"/>
          <w:szCs w:val="20"/>
        </w:rPr>
      </w:pPr>
      <w:bookmarkStart w:id="0" w:name="_GoBack"/>
      <w:bookmarkEnd w:id="0"/>
      <w:r w:rsidRPr="008407AE">
        <w:rPr>
          <w:rFonts w:ascii="Times New Roman" w:hAnsi="Times New Roman" w:cs="Times New Roman"/>
          <w:b/>
          <w:bCs/>
          <w:color w:val="000000"/>
        </w:rPr>
        <w:t>Break-even Analysis:</w:t>
      </w:r>
    </w:p>
    <w:p w:rsidR="008407AE" w:rsidRPr="008407AE" w:rsidRDefault="008407AE" w:rsidP="008407AE">
      <w:pPr>
        <w:spacing w:after="240"/>
        <w:rPr>
          <w:rFonts w:ascii="Times" w:eastAsia="Times New Roman" w:hAnsi="Times" w:cs="Times New Roman"/>
          <w:sz w:val="20"/>
          <w:szCs w:val="20"/>
        </w:rPr>
      </w:pPr>
    </w:p>
    <w:p w:rsidR="008407AE" w:rsidRPr="008407AE" w:rsidRDefault="008407AE" w:rsidP="008407AE">
      <w:pPr>
        <w:rPr>
          <w:rFonts w:ascii="Times" w:hAnsi="Times" w:cs="Times New Roman"/>
          <w:sz w:val="20"/>
          <w:szCs w:val="20"/>
        </w:rPr>
      </w:pPr>
      <w:r w:rsidRPr="008407AE">
        <w:rPr>
          <w:rFonts w:ascii="Times New Roman" w:hAnsi="Times New Roman" w:cs="Times New Roman"/>
          <w:color w:val="000000"/>
        </w:rPr>
        <w:t>Break even in units</w:t>
      </w:r>
      <w:proofErr w:type="gramStart"/>
      <w:r w:rsidRPr="008407AE">
        <w:rPr>
          <w:rFonts w:ascii="Times New Roman" w:hAnsi="Times New Roman" w:cs="Times New Roman"/>
          <w:color w:val="000000"/>
        </w:rPr>
        <w:t>:                       </w:t>
      </w:r>
      <w:r w:rsidRPr="008407AE">
        <w:rPr>
          <w:rFonts w:ascii="Times New Roman" w:hAnsi="Times New Roman" w:cs="Times New Roman"/>
          <w:color w:val="000000"/>
          <w:u w:val="single"/>
        </w:rPr>
        <w:t>9000</w:t>
      </w:r>
      <w:proofErr w:type="gramEnd"/>
      <w:r w:rsidRPr="008407AE">
        <w:rPr>
          <w:rFonts w:ascii="Times New Roman" w:hAnsi="Times New Roman" w:cs="Times New Roman"/>
          <w:color w:val="000000"/>
        </w:rPr>
        <w:t xml:space="preserve"> </w:t>
      </w:r>
      <w:r w:rsidRPr="008407AE">
        <w:rPr>
          <w:rFonts w:ascii="Times New Roman" w:hAnsi="Times New Roman" w:cs="Times New Roman"/>
          <w:color w:val="000000"/>
        </w:rPr>
        <w:tab/>
        <w:t xml:space="preserve">= </w:t>
      </w:r>
      <w:r w:rsidRPr="008407AE">
        <w:rPr>
          <w:rFonts w:ascii="Times New Roman" w:hAnsi="Times New Roman" w:cs="Times New Roman"/>
          <w:b/>
          <w:bCs/>
          <w:color w:val="000000"/>
          <w:sz w:val="28"/>
          <w:szCs w:val="28"/>
        </w:rPr>
        <w:t>180 Units</w:t>
      </w:r>
    </w:p>
    <w:p w:rsidR="008407AE" w:rsidRPr="008407AE" w:rsidRDefault="008407AE" w:rsidP="008407AE">
      <w:pPr>
        <w:rPr>
          <w:rFonts w:ascii="Times" w:hAnsi="Times" w:cs="Times New Roman"/>
          <w:sz w:val="20"/>
          <w:szCs w:val="20"/>
        </w:rPr>
      </w:pPr>
      <w:r w:rsidRPr="008407AE">
        <w:rPr>
          <w:rFonts w:ascii="Times New Roman" w:hAnsi="Times New Roman" w:cs="Times New Roman"/>
          <w:color w:val="000000"/>
        </w:rPr>
        <w:t>                                                      60-10</w:t>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Break even in Dollars</w:t>
      </w:r>
      <w:proofErr w:type="gramStart"/>
      <w:r w:rsidRPr="008407AE">
        <w:rPr>
          <w:rFonts w:ascii="Times New Roman" w:hAnsi="Times New Roman" w:cs="Times New Roman"/>
          <w:color w:val="000000"/>
        </w:rPr>
        <w:t>:                   </w:t>
      </w:r>
      <w:r w:rsidRPr="008407AE">
        <w:rPr>
          <w:rFonts w:ascii="Times New Roman" w:hAnsi="Times New Roman" w:cs="Times New Roman"/>
          <w:color w:val="000000"/>
          <w:u w:val="single"/>
        </w:rPr>
        <w:t>9000</w:t>
      </w:r>
      <w:proofErr w:type="gramEnd"/>
      <w:r w:rsidRPr="008407AE">
        <w:rPr>
          <w:rFonts w:ascii="Times New Roman" w:hAnsi="Times New Roman" w:cs="Times New Roman"/>
          <w:color w:val="000000"/>
        </w:rPr>
        <w:t xml:space="preserve">    </w:t>
      </w:r>
      <w:r w:rsidRPr="008407AE">
        <w:rPr>
          <w:rFonts w:ascii="Times New Roman" w:hAnsi="Times New Roman" w:cs="Times New Roman"/>
          <w:color w:val="000000"/>
        </w:rPr>
        <w:tab/>
        <w:t xml:space="preserve">= </w:t>
      </w:r>
      <w:r w:rsidRPr="008407AE">
        <w:rPr>
          <w:rFonts w:ascii="Times New Roman" w:hAnsi="Times New Roman" w:cs="Times New Roman"/>
          <w:b/>
          <w:bCs/>
          <w:color w:val="000000"/>
          <w:sz w:val="28"/>
          <w:szCs w:val="28"/>
        </w:rPr>
        <w:t>$10,800</w:t>
      </w: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w:t>
      </w:r>
      <w:r w:rsidRPr="008407AE">
        <w:rPr>
          <w:rFonts w:ascii="Times New Roman" w:hAnsi="Times New Roman" w:cs="Times New Roman"/>
          <w:color w:val="000000"/>
        </w:rPr>
        <w:tab/>
        <w:t xml:space="preserve">                             1-10/60</w:t>
      </w:r>
    </w:p>
    <w:p w:rsidR="008407AE" w:rsidRPr="008407AE" w:rsidRDefault="008407AE" w:rsidP="008407AE">
      <w:pPr>
        <w:spacing w:after="240"/>
        <w:rPr>
          <w:rFonts w:ascii="Times" w:eastAsia="Times New Roman" w:hAnsi="Times" w:cs="Times New Roman"/>
          <w:sz w:val="20"/>
          <w:szCs w:val="20"/>
        </w:rPr>
      </w:pPr>
    </w:p>
    <w:p w:rsidR="008407AE" w:rsidRPr="008407AE" w:rsidRDefault="008407AE" w:rsidP="008407AE">
      <w:pPr>
        <w:spacing w:line="480" w:lineRule="auto"/>
        <w:rPr>
          <w:rFonts w:ascii="Times" w:hAnsi="Times" w:cs="Times New Roman"/>
          <w:sz w:val="20"/>
          <w:szCs w:val="20"/>
        </w:rPr>
      </w:pPr>
      <w:r w:rsidRPr="008407AE">
        <w:rPr>
          <w:rFonts w:ascii="Times New Roman" w:hAnsi="Times New Roman" w:cs="Times New Roman"/>
          <w:color w:val="000000"/>
        </w:rPr>
        <w:t xml:space="preserve">A break-even </w:t>
      </w:r>
      <w:proofErr w:type="gramStart"/>
      <w:r w:rsidRPr="008407AE">
        <w:rPr>
          <w:rFonts w:ascii="Times New Roman" w:hAnsi="Times New Roman" w:cs="Times New Roman"/>
          <w:color w:val="000000"/>
        </w:rPr>
        <w:t>analysis[</w:t>
      </w:r>
      <w:proofErr w:type="gramEnd"/>
      <w:r w:rsidRPr="008407AE">
        <w:rPr>
          <w:rFonts w:ascii="Times New Roman" w:hAnsi="Times New Roman" w:cs="Times New Roman"/>
          <w:color w:val="000000"/>
        </w:rPr>
        <w:t>1] for Smart Adapter shows that we must make $10,800 to break even costs wise or alternatively sell 180 units of our product.</w:t>
      </w:r>
    </w:p>
    <w:p w:rsidR="008407AE" w:rsidRPr="008407AE" w:rsidRDefault="008407AE" w:rsidP="008407AE">
      <w:pPr>
        <w:rPr>
          <w:rFonts w:ascii="Times" w:eastAsia="Times New Roman" w:hAnsi="Times" w:cs="Times New Roman"/>
          <w:sz w:val="20"/>
          <w:szCs w:val="20"/>
        </w:rPr>
      </w:pPr>
    </w:p>
    <w:p w:rsidR="008407AE" w:rsidRPr="008407AE" w:rsidRDefault="008407AE" w:rsidP="008407AE">
      <w:pPr>
        <w:rPr>
          <w:rFonts w:ascii="Times New Roman" w:eastAsia="Times New Roman" w:hAnsi="Times New Roman" w:cs="Times New Roman"/>
          <w:color w:val="000000"/>
        </w:rPr>
      </w:pPr>
      <w:r w:rsidRPr="008407AE">
        <w:rPr>
          <w:rFonts w:ascii="Times New Roman" w:eastAsia="Times New Roman" w:hAnsi="Times New Roman" w:cs="Times New Roman"/>
          <w:color w:val="000000"/>
        </w:rPr>
        <w:pict>
          <v:rect id="_x0000_i1025" style="width:0;height:1.5pt" o:hralign="center" o:hrstd="t" o:hr="t" fillcolor="#aaa" stroked="f"/>
        </w:pict>
      </w:r>
    </w:p>
    <w:p w:rsidR="008407AE" w:rsidRPr="008407AE" w:rsidRDefault="008407AE" w:rsidP="008407AE">
      <w:pPr>
        <w:rPr>
          <w:rFonts w:ascii="Times" w:eastAsia="Times New Roman" w:hAnsi="Times" w:cs="Times New Roman"/>
          <w:sz w:val="20"/>
          <w:szCs w:val="20"/>
        </w:rPr>
      </w:pPr>
      <w:r w:rsidRPr="008407AE">
        <w:rPr>
          <w:rFonts w:ascii="Calibri" w:eastAsia="Times New Roman" w:hAnsi="Calibri" w:cs="Times New Roman"/>
          <w:color w:val="000000"/>
          <w:sz w:val="20"/>
          <w:szCs w:val="20"/>
        </w:rPr>
        <w:t>[1]</w:t>
      </w:r>
      <w:r w:rsidRPr="008407AE">
        <w:rPr>
          <w:rFonts w:ascii="Times New Roman" w:eastAsia="Times New Roman" w:hAnsi="Times New Roman" w:cs="Times New Roman"/>
          <w:color w:val="000000"/>
        </w:rPr>
        <w:t xml:space="preserve"> Analysis that determines the number of units required to sell or revenue necessary to equal costs (</w:t>
      </w:r>
      <w:proofErr w:type="spellStart"/>
      <w:r w:rsidRPr="008407AE">
        <w:rPr>
          <w:rFonts w:ascii="Times New Roman" w:eastAsia="Times New Roman" w:hAnsi="Times New Roman" w:cs="Times New Roman"/>
          <w:color w:val="000000"/>
        </w:rPr>
        <w:t>Jaffey</w:t>
      </w:r>
      <w:proofErr w:type="spellEnd"/>
      <w:r w:rsidRPr="008407AE">
        <w:rPr>
          <w:rFonts w:ascii="Times New Roman" w:eastAsia="Times New Roman" w:hAnsi="Times New Roman" w:cs="Times New Roman"/>
          <w:color w:val="000000"/>
        </w:rPr>
        <w:t xml:space="preserve"> &amp; </w:t>
      </w:r>
      <w:proofErr w:type="spellStart"/>
      <w:r w:rsidRPr="008407AE">
        <w:rPr>
          <w:rFonts w:ascii="Times New Roman" w:eastAsia="Times New Roman" w:hAnsi="Times New Roman" w:cs="Times New Roman"/>
          <w:color w:val="000000"/>
        </w:rPr>
        <w:t>Tuckwell</w:t>
      </w:r>
      <w:proofErr w:type="spellEnd"/>
      <w:r w:rsidRPr="008407AE">
        <w:rPr>
          <w:rFonts w:ascii="Times New Roman" w:eastAsia="Times New Roman" w:hAnsi="Times New Roman" w:cs="Times New Roman"/>
          <w:color w:val="000000"/>
        </w:rPr>
        <w:t>, 2014, p. 223)</w:t>
      </w:r>
    </w:p>
    <w:p w:rsidR="004745A6" w:rsidRDefault="004745A6"/>
    <w:sectPr w:rsidR="004745A6" w:rsidSect="004745A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7AE"/>
    <w:rsid w:val="004745A6"/>
    <w:rsid w:val="008407A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87C5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07AE"/>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8407A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07AE"/>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840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1287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509</Words>
  <Characters>2547</Characters>
  <Application>Microsoft Macintosh Word</Application>
  <DocSecurity>0</DocSecurity>
  <Lines>65</Lines>
  <Paragraphs>31</Paragraphs>
  <ScaleCrop>false</ScaleCrop>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1</cp:revision>
  <dcterms:created xsi:type="dcterms:W3CDTF">2017-11-26T12:37:00Z</dcterms:created>
  <dcterms:modified xsi:type="dcterms:W3CDTF">2017-11-26T12:38:00Z</dcterms:modified>
</cp:coreProperties>
</file>